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EF5" w:rsidRPr="00124EF5" w:rsidRDefault="00124EF5" w:rsidP="00124EF5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124EF5">
        <w:rPr>
          <w:rFonts w:ascii="PT Sans" w:eastAsia="Times New Roman" w:hAnsi="PT Sans" w:cs="Arial"/>
          <w:kern w:val="36"/>
          <w:sz w:val="48"/>
          <w:szCs w:val="48"/>
        </w:rPr>
        <w:t>На юго-востоке Москвы двое мужчин привлечены к уголовной ответственности за фиктивную регистрацию иностранных граждан</w:t>
      </w:r>
    </w:p>
    <w:bookmarkEnd w:id="0"/>
    <w:p w:rsidR="00124EF5" w:rsidRPr="00124EF5" w:rsidRDefault="00124EF5" w:rsidP="00124EF5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124EF5" w:rsidRPr="00124EF5" w:rsidRDefault="00124EF5" w:rsidP="00124EF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124EF5">
        <w:rPr>
          <w:rFonts w:ascii="PT Sans" w:eastAsia="Times New Roman" w:hAnsi="PT Sans" w:cs="Arial"/>
          <w:i/>
          <w:iCs/>
          <w:sz w:val="24"/>
          <w:szCs w:val="24"/>
        </w:rPr>
        <w:t>Подозреваемые фиктивно поставили на учет в своих квартирах иностранных граждан, заведомо зная, что проживать они там не будут.</w:t>
      </w:r>
    </w:p>
    <w:p w:rsidR="00124EF5" w:rsidRPr="00124EF5" w:rsidRDefault="00124EF5" w:rsidP="00124EF5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124EF5">
        <w:rPr>
          <w:rFonts w:ascii="PT Sans" w:eastAsia="Times New Roman" w:hAnsi="PT Sans" w:cs="Arial"/>
          <w:sz w:val="24"/>
          <w:szCs w:val="24"/>
        </w:rPr>
        <w:t>13 мая в ходе отработки жилого сектора участковые уполномоченные полиции ОМВД России по району Люблино выявили факт незаконного проживания иностранных граждан на территории Российской Федерации.</w:t>
      </w:r>
    </w:p>
    <w:p w:rsidR="00124EF5" w:rsidRPr="00124EF5" w:rsidRDefault="00124EF5" w:rsidP="00124EF5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124EF5">
        <w:rPr>
          <w:rFonts w:ascii="PT Sans" w:eastAsia="Times New Roman" w:hAnsi="PT Sans" w:cs="Arial"/>
          <w:sz w:val="24"/>
          <w:szCs w:val="24"/>
        </w:rPr>
        <w:t>Установлено, что 32-летний москвич за денежное вознаграждение незаконно зарегистрировал в своей квартире, расположенной в одном из домов на Подольской улице, 6 иностранных граждан, уроженцев Средней Азии, заведомо зная, что проживать они там не будут.</w:t>
      </w:r>
    </w:p>
    <w:p w:rsidR="00124EF5" w:rsidRPr="00124EF5" w:rsidRDefault="00124EF5" w:rsidP="00124EF5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124EF5">
        <w:rPr>
          <w:rFonts w:ascii="PT Sans" w:eastAsia="Times New Roman" w:hAnsi="PT Sans" w:cs="Arial"/>
          <w:sz w:val="24"/>
          <w:szCs w:val="24"/>
        </w:rPr>
        <w:t>В этот же день участковые района Марьино выявили, что 50-летний уроженец Закавказья фиктивно поставил на учет в своей квартире, расположенной в одном из домов по улице Верхние поля, троих приезжих из Средней Азии, заведомо зная, что проживать они там не будут.</w:t>
      </w:r>
    </w:p>
    <w:p w:rsidR="00124EF5" w:rsidRPr="00124EF5" w:rsidRDefault="00124EF5" w:rsidP="00124EF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124EF5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294"/>
    <w:rsid w:val="00124EF5"/>
    <w:rsid w:val="00E006FA"/>
    <w:rsid w:val="00E0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E2D8C-B239-4784-B0D0-53D3FDF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342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9133140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27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022356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86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2016-05-18T14:33:00Z</dcterms:created>
  <dcterms:modified xsi:type="dcterms:W3CDTF">2016-05-18T14:33:00Z</dcterms:modified>
</cp:coreProperties>
</file>